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8802" w14:textId="64CEB79D" w:rsidR="004E46E4" w:rsidRPr="004E46E4" w:rsidRDefault="004E46E4" w:rsidP="004E46E4">
      <w:pPr>
        <w:pStyle w:val="NoSpacing"/>
        <w:rPr>
          <w:b/>
          <w:bCs/>
        </w:rPr>
      </w:pPr>
      <w:proofErr w:type="spellStart"/>
      <w:r w:rsidRPr="004E46E4">
        <w:rPr>
          <w:b/>
          <w:bCs/>
          <w:sz w:val="24"/>
          <w:szCs w:val="24"/>
        </w:rPr>
        <w:t>Ще́дрик</w:t>
      </w:r>
      <w:proofErr w:type="spellEnd"/>
    </w:p>
    <w:p w14:paraId="2E13C47A" w14:textId="19508164" w:rsidR="003F38DB" w:rsidRDefault="004E46E4" w:rsidP="004E46E4">
      <w:pPr>
        <w:pStyle w:val="NoSpacing"/>
      </w:pPr>
      <w:r>
        <w:rPr>
          <w:noProof/>
        </w:rPr>
        <w:drawing>
          <wp:inline distT="0" distB="0" distL="0" distR="0" wp14:anchorId="6CC282D5" wp14:editId="751E3791">
            <wp:extent cx="6373156" cy="3333115"/>
            <wp:effectExtent l="76200" t="152400" r="85090" b="15303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4">
                      <a:biLevel thresh="50000"/>
                    </a:blip>
                    <a:srcRect t="12989" r="4077" b="20127"/>
                    <a:stretch/>
                  </pic:blipFill>
                  <pic:spPr bwMode="auto">
                    <a:xfrm rot="164266">
                      <a:off x="0" y="0"/>
                      <a:ext cx="6374944" cy="33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BFAB0" w14:textId="3DDD07A8" w:rsidR="00A90807" w:rsidRDefault="00A90807" w:rsidP="004E46E4">
      <w:pPr>
        <w:pStyle w:val="NoSpacing"/>
      </w:pPr>
    </w:p>
    <w:p w14:paraId="637B8A13" w14:textId="156CF723" w:rsidR="00A90807" w:rsidRDefault="00A90807" w:rsidP="004E46E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3402"/>
      </w:tblGrid>
      <w:tr w:rsidR="00A90807" w:rsidRPr="00E900F2" w14:paraId="703F618D" w14:textId="77777777" w:rsidTr="004E46E4">
        <w:tc>
          <w:tcPr>
            <w:tcW w:w="3256" w:type="dxa"/>
          </w:tcPr>
          <w:p w14:paraId="2F186830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Ще́дрик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щедри́к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ще́дрівочка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321BBF6" w14:textId="77777777" w:rsidR="000F125A" w:rsidRPr="00E900F2" w:rsidRDefault="000F125A" w:rsidP="00A90807">
            <w:pPr>
              <w:rPr>
                <w:sz w:val="24"/>
                <w:szCs w:val="24"/>
              </w:rPr>
            </w:pPr>
          </w:p>
          <w:p w14:paraId="5661CB1C" w14:textId="747E0F66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При́летіла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ла́стівочка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00B9CA91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Ста́ла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собі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ще́бетати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729CC489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Го́сподаря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ви́кликати</w:t>
            </w:r>
            <w:proofErr w:type="spellEnd"/>
            <w:r w:rsidRPr="00E900F2">
              <w:rPr>
                <w:sz w:val="24"/>
                <w:szCs w:val="24"/>
              </w:rPr>
              <w:t>:</w:t>
            </w:r>
          </w:p>
          <w:p w14:paraId="032CADE4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«</w:t>
            </w:r>
            <w:proofErr w:type="spellStart"/>
            <w:r w:rsidRPr="00E900F2">
              <w:rPr>
                <w:sz w:val="24"/>
                <w:szCs w:val="24"/>
              </w:rPr>
              <w:t>Ви́йди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вийди</w:t>
            </w:r>
            <w:proofErr w:type="spellEnd"/>
            <w:r w:rsidRPr="00E900F2">
              <w:rPr>
                <w:sz w:val="24"/>
                <w:szCs w:val="24"/>
              </w:rPr>
              <w:t xml:space="preserve">́, </w:t>
            </w:r>
            <w:proofErr w:type="spellStart"/>
            <w:r w:rsidRPr="00E900F2">
              <w:rPr>
                <w:sz w:val="24"/>
                <w:szCs w:val="24"/>
              </w:rPr>
              <w:t>го́сподарю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417B50E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По́дивися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на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кошару</w:t>
            </w:r>
            <w:proofErr w:type="spellEnd"/>
            <w:r w:rsidRPr="00E900F2">
              <w:rPr>
                <w:sz w:val="24"/>
                <w:szCs w:val="24"/>
              </w:rPr>
              <w:t>́ —</w:t>
            </w:r>
          </w:p>
          <w:p w14:paraId="7C89C0E3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Там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овечки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покотили́сь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4BB9BD66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А </w:t>
            </w:r>
            <w:proofErr w:type="spellStart"/>
            <w:r w:rsidRPr="00E900F2">
              <w:rPr>
                <w:sz w:val="24"/>
                <w:szCs w:val="24"/>
              </w:rPr>
              <w:t>ягнички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народили́сь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2FA3D27D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това́р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весь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хороши́й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ACED67C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Бу́деш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мати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мі́рку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гроше́й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C071B0E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това́р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весь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хороши́й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7A5B0EB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Бу́деш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мати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мі́рку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гроше́й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1A80F021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Хоч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не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гроші</w:t>
            </w:r>
            <w:proofErr w:type="spellEnd"/>
            <w:r w:rsidRPr="00E900F2">
              <w:rPr>
                <w:sz w:val="24"/>
                <w:szCs w:val="24"/>
              </w:rPr>
              <w:t xml:space="preserve">́, </w:t>
            </w:r>
            <w:proofErr w:type="spellStart"/>
            <w:r w:rsidRPr="00E900F2">
              <w:rPr>
                <w:sz w:val="24"/>
                <w:szCs w:val="24"/>
              </w:rPr>
              <w:t>то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полова</w:t>
            </w:r>
            <w:proofErr w:type="spellEnd"/>
            <w:r w:rsidRPr="00E900F2">
              <w:rPr>
                <w:sz w:val="24"/>
                <w:szCs w:val="24"/>
              </w:rPr>
              <w:t>́,</w:t>
            </w:r>
          </w:p>
          <w:p w14:paraId="5F88E3C6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жінка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чорноброва</w:t>
            </w:r>
            <w:proofErr w:type="spellEnd"/>
            <w:r w:rsidRPr="00E900F2">
              <w:rPr>
                <w:sz w:val="24"/>
                <w:szCs w:val="24"/>
              </w:rPr>
              <w:t>́.»</w:t>
            </w:r>
          </w:p>
          <w:p w14:paraId="21970F34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Ще́дрик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щедри́к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ще́дрівочка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3389923" w14:textId="3B2F036D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При́летіла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ла́стівочка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1AF015B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54919DAC" w14:textId="77777777" w:rsidR="00E900F2" w:rsidRDefault="00E900F2" w:rsidP="00A90807">
            <w:pPr>
              <w:rPr>
                <w:sz w:val="24"/>
                <w:szCs w:val="24"/>
              </w:rPr>
            </w:pPr>
          </w:p>
          <w:p w14:paraId="71D3E223" w14:textId="19AB1D59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pryletila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lastivochka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8975000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stala</w:t>
            </w:r>
            <w:proofErr w:type="spellEnd"/>
            <w:r w:rsidRPr="00E900F2">
              <w:rPr>
                <w:sz w:val="24"/>
                <w:szCs w:val="24"/>
              </w:rPr>
              <w:t xml:space="preserve"> sobi </w:t>
            </w:r>
            <w:proofErr w:type="spellStart"/>
            <w:r w:rsidRPr="00E900F2">
              <w:rPr>
                <w:sz w:val="24"/>
                <w:szCs w:val="24"/>
              </w:rPr>
              <w:t>shchebetaty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0FE4F070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hospodaria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vyklykaty</w:t>
            </w:r>
            <w:proofErr w:type="spellEnd"/>
            <w:r w:rsidRPr="00E900F2">
              <w:rPr>
                <w:sz w:val="24"/>
                <w:szCs w:val="24"/>
              </w:rPr>
              <w:t>:</w:t>
            </w:r>
          </w:p>
          <w:p w14:paraId="5CE8A365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"</w:t>
            </w:r>
            <w:proofErr w:type="spellStart"/>
            <w:r w:rsidRPr="00E900F2">
              <w:rPr>
                <w:sz w:val="24"/>
                <w:szCs w:val="24"/>
              </w:rPr>
              <w:t>Vyidy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vyidy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hospodariu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3D1480F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podyvysia</w:t>
            </w:r>
            <w:proofErr w:type="spellEnd"/>
            <w:r w:rsidRPr="00E900F2">
              <w:rPr>
                <w:sz w:val="24"/>
                <w:szCs w:val="24"/>
              </w:rPr>
              <w:t xml:space="preserve"> na </w:t>
            </w:r>
            <w:proofErr w:type="spellStart"/>
            <w:r w:rsidRPr="00E900F2">
              <w:rPr>
                <w:sz w:val="24"/>
                <w:szCs w:val="24"/>
              </w:rPr>
              <w:t>kosharu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EC656A4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tam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ovechky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pokotylys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49F6C0B2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a </w:t>
            </w:r>
            <w:proofErr w:type="spellStart"/>
            <w:r w:rsidRPr="00E900F2">
              <w:rPr>
                <w:sz w:val="24"/>
                <w:szCs w:val="24"/>
              </w:rPr>
              <w:t>yahnychky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narodylys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1A4B54E4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tovar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ves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khoroshyi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57047BB4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budesh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maty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mirku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hroshei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20A902A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tovar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ves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khoroshyi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4A498B0D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budesh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maty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mirku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hroshei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02684BDE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Khoch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ne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hroshi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to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polova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76332477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zhinka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chornobrova</w:t>
            </w:r>
            <w:proofErr w:type="spellEnd"/>
            <w:r w:rsidRPr="00E900F2">
              <w:rPr>
                <w:sz w:val="24"/>
                <w:szCs w:val="24"/>
              </w:rPr>
              <w:t>."</w:t>
            </w:r>
          </w:p>
          <w:p w14:paraId="230AD881" w14:textId="77777777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4D57AC0E" w14:textId="72208D39" w:rsidR="00A90807" w:rsidRPr="00E900F2" w:rsidRDefault="00A90807" w:rsidP="00A90807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pryletila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lastivochka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DBEF06F" w14:textId="45BB81D9" w:rsidR="00A90807" w:rsidRPr="00E900F2" w:rsidRDefault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Uusaastaõhtu lauluke,</w:t>
            </w:r>
          </w:p>
          <w:p w14:paraId="1D7891E1" w14:textId="77777777" w:rsidR="000F125A" w:rsidRPr="00E900F2" w:rsidRDefault="000F125A">
            <w:pPr>
              <w:rPr>
                <w:sz w:val="24"/>
                <w:szCs w:val="24"/>
              </w:rPr>
            </w:pPr>
          </w:p>
          <w:p w14:paraId="3ED69E8C" w14:textId="77777777" w:rsidR="00E900F2" w:rsidRDefault="00E900F2" w:rsidP="000F125A">
            <w:pPr>
              <w:rPr>
                <w:sz w:val="24"/>
                <w:szCs w:val="24"/>
              </w:rPr>
            </w:pPr>
          </w:p>
          <w:p w14:paraId="713718FE" w14:textId="715AAE1E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lendas</w:t>
            </w:r>
            <w:r w:rsidRPr="00E900F2">
              <w:rPr>
                <w:sz w:val="24"/>
                <w:szCs w:val="24"/>
              </w:rPr>
              <w:t xml:space="preserve"> v</w:t>
            </w:r>
            <w:r w:rsidRPr="00E900F2">
              <w:rPr>
                <w:sz w:val="24"/>
                <w:szCs w:val="24"/>
              </w:rPr>
              <w:t xml:space="preserve">äike pääsuke </w:t>
            </w:r>
          </w:p>
          <w:p w14:paraId="69C6AD59" w14:textId="77777777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ja hakkas säutsuma,</w:t>
            </w:r>
          </w:p>
          <w:p w14:paraId="05F530E3" w14:textId="77777777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kutsuma peremeest:</w:t>
            </w:r>
          </w:p>
          <w:p w14:paraId="2A612A1D" w14:textId="50477176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"Tule välja, tule välja, peremees,</w:t>
            </w:r>
          </w:p>
          <w:p w14:paraId="6C997678" w14:textId="152E58CE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vaata lamba</w:t>
            </w:r>
            <w:r w:rsidRPr="00E900F2">
              <w:rPr>
                <w:sz w:val="24"/>
                <w:szCs w:val="24"/>
              </w:rPr>
              <w:t>-aedikut</w:t>
            </w:r>
            <w:r w:rsidRPr="00E900F2">
              <w:rPr>
                <w:sz w:val="24"/>
                <w:szCs w:val="24"/>
              </w:rPr>
              <w:t>,</w:t>
            </w:r>
          </w:p>
          <w:p w14:paraId="5662D4ED" w14:textId="2E119780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seal on uted sünnitanud</w:t>
            </w:r>
          </w:p>
          <w:p w14:paraId="288F6157" w14:textId="73EDD9F8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ja talled on sündinud</w:t>
            </w:r>
            <w:r w:rsidRPr="00E900F2">
              <w:rPr>
                <w:sz w:val="24"/>
                <w:szCs w:val="24"/>
              </w:rPr>
              <w:t>.</w:t>
            </w:r>
          </w:p>
          <w:p w14:paraId="1F9606E5" w14:textId="4BE35AD3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Sinu kaup [kari] on suur,</w:t>
            </w:r>
          </w:p>
          <w:p w14:paraId="5993532F" w14:textId="77777777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sa saad palju raha, müües neid.</w:t>
            </w:r>
          </w:p>
          <w:p w14:paraId="03EB23AB" w14:textId="7C94740F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Sinu</w:t>
            </w:r>
            <w:r w:rsidRPr="00E900F2">
              <w:rPr>
                <w:sz w:val="24"/>
                <w:szCs w:val="24"/>
              </w:rPr>
              <w:t xml:space="preserve"> kaup [kari] on suured,</w:t>
            </w:r>
          </w:p>
          <w:p w14:paraId="6EC418AE" w14:textId="77777777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sa saad palju raha, müües neid.</w:t>
            </w:r>
          </w:p>
          <w:p w14:paraId="26EF8A01" w14:textId="7E03F969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Kui mitte raha, siis </w:t>
            </w:r>
            <w:r w:rsidR="00E900F2">
              <w:rPr>
                <w:sz w:val="24"/>
                <w:szCs w:val="24"/>
              </w:rPr>
              <w:t>viljateri</w:t>
            </w:r>
            <w:r w:rsidRPr="00E900F2">
              <w:rPr>
                <w:sz w:val="24"/>
                <w:szCs w:val="24"/>
              </w:rPr>
              <w:t>.</w:t>
            </w:r>
          </w:p>
          <w:p w14:paraId="6A709798" w14:textId="320F9F03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</w:t>
            </w:r>
            <w:r w:rsidRPr="00E900F2">
              <w:rPr>
                <w:sz w:val="24"/>
                <w:szCs w:val="24"/>
              </w:rPr>
              <w:t>ul on tumesilmne naine."</w:t>
            </w:r>
          </w:p>
          <w:p w14:paraId="7C749E85" w14:textId="7C28256D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Uusaasta</w:t>
            </w:r>
            <w:r w:rsidRPr="00E900F2">
              <w:rPr>
                <w:sz w:val="24"/>
                <w:szCs w:val="24"/>
              </w:rPr>
              <w:t>õhtu</w:t>
            </w:r>
            <w:r w:rsidRPr="00E900F2">
              <w:rPr>
                <w:sz w:val="24"/>
                <w:szCs w:val="24"/>
              </w:rPr>
              <w:t xml:space="preserve"> lauluke</w:t>
            </w:r>
            <w:r w:rsidRPr="00E900F2">
              <w:rPr>
                <w:sz w:val="24"/>
                <w:szCs w:val="24"/>
              </w:rPr>
              <w:t>,</w:t>
            </w:r>
          </w:p>
          <w:p w14:paraId="27BE2EF1" w14:textId="77777777" w:rsidR="00E900F2" w:rsidRDefault="00E900F2" w:rsidP="000F125A">
            <w:pPr>
              <w:rPr>
                <w:sz w:val="24"/>
                <w:szCs w:val="24"/>
              </w:rPr>
            </w:pPr>
          </w:p>
          <w:p w14:paraId="377074D8" w14:textId="4A8D3F32" w:rsidR="000F125A" w:rsidRPr="00E900F2" w:rsidRDefault="000F125A" w:rsidP="000F125A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l</w:t>
            </w:r>
            <w:r w:rsidRPr="00E900F2">
              <w:rPr>
                <w:sz w:val="24"/>
                <w:szCs w:val="24"/>
              </w:rPr>
              <w:t>endas väike pääsuke.</w:t>
            </w:r>
          </w:p>
        </w:tc>
      </w:tr>
    </w:tbl>
    <w:p w14:paraId="1051B357" w14:textId="0EE446EA" w:rsidR="00A90807" w:rsidRDefault="00A90807" w:rsidP="004E46E4">
      <w:pPr>
        <w:pStyle w:val="NoSpacing"/>
      </w:pPr>
    </w:p>
    <w:p w14:paraId="668134CE" w14:textId="77777777" w:rsidR="004E46E4" w:rsidRDefault="004E46E4" w:rsidP="004E46E4">
      <w:pPr>
        <w:pStyle w:val="NoSpacing"/>
      </w:pPr>
    </w:p>
    <w:p w14:paraId="7B51B186" w14:textId="759B0D7F" w:rsidR="00A90807" w:rsidRDefault="00A90807" w:rsidP="004E46E4">
      <w:pPr>
        <w:pStyle w:val="NoSpacing"/>
      </w:pPr>
      <w:proofErr w:type="spellStart"/>
      <w:r w:rsidRPr="00A90807">
        <w:t>With</w:t>
      </w:r>
      <w:proofErr w:type="spellEnd"/>
      <w:r w:rsidRPr="00A90807">
        <w:t xml:space="preserve">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introduction</w:t>
      </w:r>
      <w:proofErr w:type="spellEnd"/>
      <w:r w:rsidRPr="00A90807">
        <w:t xml:space="preserve"> of </w:t>
      </w:r>
      <w:proofErr w:type="spellStart"/>
      <w:r w:rsidRPr="00A90807">
        <w:t>Christianity</w:t>
      </w:r>
      <w:proofErr w:type="spellEnd"/>
      <w:r w:rsidRPr="00A90807">
        <w:t xml:space="preserve"> </w:t>
      </w:r>
      <w:proofErr w:type="spellStart"/>
      <w:r w:rsidRPr="00A90807">
        <w:t>to</w:t>
      </w:r>
      <w:proofErr w:type="spellEnd"/>
      <w:r w:rsidRPr="00A90807">
        <w:t xml:space="preserve"> Ukraine,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celebration</w:t>
      </w:r>
      <w:proofErr w:type="spellEnd"/>
      <w:r w:rsidRPr="00A90807">
        <w:t xml:space="preserve"> of </w:t>
      </w:r>
      <w:proofErr w:type="spellStart"/>
      <w:r w:rsidRPr="00A90807">
        <w:t>the</w:t>
      </w:r>
      <w:proofErr w:type="spellEnd"/>
      <w:r w:rsidRPr="00A90807">
        <w:t xml:space="preserve"> New </w:t>
      </w:r>
      <w:proofErr w:type="spellStart"/>
      <w:r w:rsidRPr="00A90807">
        <w:t>Year</w:t>
      </w:r>
      <w:proofErr w:type="spellEnd"/>
      <w:r w:rsidRPr="00A90807">
        <w:t xml:space="preserve"> </w:t>
      </w:r>
      <w:proofErr w:type="spellStart"/>
      <w:r w:rsidRPr="00A90807">
        <w:t>was</w:t>
      </w:r>
      <w:proofErr w:type="spellEnd"/>
      <w:r w:rsidRPr="00A90807">
        <w:t xml:space="preserve"> </w:t>
      </w:r>
      <w:proofErr w:type="spellStart"/>
      <w:r w:rsidRPr="00A90807">
        <w:t>moved</w:t>
      </w:r>
      <w:proofErr w:type="spellEnd"/>
      <w:r w:rsidRPr="00A90807">
        <w:t xml:space="preserve"> </w:t>
      </w:r>
      <w:proofErr w:type="spellStart"/>
      <w:r w:rsidRPr="00A90807">
        <w:t>from</w:t>
      </w:r>
      <w:proofErr w:type="spellEnd"/>
      <w:r w:rsidRPr="00A90807">
        <w:t xml:space="preserve"> </w:t>
      </w:r>
      <w:proofErr w:type="spellStart"/>
      <w:r w:rsidRPr="00A90807">
        <w:t>April</w:t>
      </w:r>
      <w:proofErr w:type="spellEnd"/>
      <w:r w:rsidRPr="00A90807">
        <w:t xml:space="preserve"> </w:t>
      </w:r>
      <w:proofErr w:type="spellStart"/>
      <w:r w:rsidRPr="00A90807">
        <w:t>to</w:t>
      </w:r>
      <w:proofErr w:type="spellEnd"/>
      <w:r w:rsidRPr="00A90807">
        <w:t xml:space="preserve"> </w:t>
      </w:r>
      <w:proofErr w:type="spellStart"/>
      <w:r w:rsidRPr="00A90807">
        <w:t>January</w:t>
      </w:r>
      <w:proofErr w:type="spellEnd"/>
      <w:r w:rsidRPr="00A90807">
        <w:t xml:space="preserve"> and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holiday</w:t>
      </w:r>
      <w:proofErr w:type="spellEnd"/>
      <w:r w:rsidRPr="00A90807">
        <w:t xml:space="preserve">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chant</w:t>
      </w:r>
      <w:proofErr w:type="spellEnd"/>
      <w:r w:rsidRPr="00A90807">
        <w:t xml:space="preserve"> </w:t>
      </w:r>
      <w:proofErr w:type="spellStart"/>
      <w:r w:rsidRPr="00A90807">
        <w:t>describes</w:t>
      </w:r>
      <w:proofErr w:type="spellEnd"/>
      <w:r w:rsidRPr="00A90807">
        <w:t xml:space="preserve"> </w:t>
      </w:r>
      <w:proofErr w:type="spellStart"/>
      <w:r w:rsidRPr="00A90807">
        <w:t>became</w:t>
      </w:r>
      <w:proofErr w:type="spellEnd"/>
      <w:r w:rsidRPr="00A90807">
        <w:t xml:space="preserve"> </w:t>
      </w:r>
      <w:proofErr w:type="spellStart"/>
      <w:r w:rsidRPr="00A90807">
        <w:t>associated</w:t>
      </w:r>
      <w:proofErr w:type="spellEnd"/>
      <w:r w:rsidRPr="00A90807">
        <w:t xml:space="preserve"> </w:t>
      </w:r>
      <w:proofErr w:type="spellStart"/>
      <w:r w:rsidRPr="00A90807">
        <w:t>with</w:t>
      </w:r>
      <w:proofErr w:type="spellEnd"/>
      <w:r w:rsidRPr="00A90807">
        <w:t xml:space="preserve">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Feast</w:t>
      </w:r>
      <w:proofErr w:type="spellEnd"/>
      <w:r w:rsidRPr="00A90807">
        <w:t xml:space="preserve"> of </w:t>
      </w:r>
      <w:proofErr w:type="spellStart"/>
      <w:r w:rsidRPr="00A90807">
        <w:t>Epiphany</w:t>
      </w:r>
      <w:proofErr w:type="spellEnd"/>
      <w:r w:rsidRPr="00A90807">
        <w:t xml:space="preserve"> </w:t>
      </w:r>
      <w:r>
        <w:t xml:space="preserve">(Kristuse ilmumispüha) </w:t>
      </w:r>
      <w:proofErr w:type="spellStart"/>
      <w:r w:rsidRPr="00A90807">
        <w:t>also</w:t>
      </w:r>
      <w:proofErr w:type="spellEnd"/>
      <w:r w:rsidRPr="00A90807">
        <w:t xml:space="preserve"> </w:t>
      </w:r>
      <w:proofErr w:type="spellStart"/>
      <w:r w:rsidRPr="00A90807">
        <w:t>known</w:t>
      </w:r>
      <w:proofErr w:type="spellEnd"/>
      <w:r w:rsidRPr="00A90807">
        <w:t xml:space="preserve"> in </w:t>
      </w:r>
      <w:proofErr w:type="spellStart"/>
      <w:r w:rsidRPr="00A90807">
        <w:t>Ukrainian</w:t>
      </w:r>
      <w:proofErr w:type="spellEnd"/>
      <w:r w:rsidRPr="00A90807">
        <w:t xml:space="preserve"> as </w:t>
      </w:r>
      <w:proofErr w:type="spellStart"/>
      <w:r w:rsidRPr="00A90807">
        <w:t>Shchedry</w:t>
      </w:r>
      <w:proofErr w:type="spellEnd"/>
      <w:r w:rsidRPr="00A90807">
        <w:t xml:space="preserve"> </w:t>
      </w:r>
      <w:proofErr w:type="spellStart"/>
      <w:r w:rsidRPr="00A90807">
        <w:t>vechir</w:t>
      </w:r>
      <w:proofErr w:type="spellEnd"/>
      <w:r w:rsidRPr="00A90807">
        <w:t xml:space="preserve">, </w:t>
      </w:r>
      <w:proofErr w:type="spellStart"/>
      <w:r w:rsidRPr="00A90807">
        <w:t>January</w:t>
      </w:r>
      <w:proofErr w:type="spellEnd"/>
      <w:r w:rsidRPr="00A90807">
        <w:t xml:space="preserve"> 18 in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Julian</w:t>
      </w:r>
      <w:proofErr w:type="spellEnd"/>
      <w:r w:rsidRPr="00A90807">
        <w:t xml:space="preserve"> </w:t>
      </w:r>
      <w:proofErr w:type="spellStart"/>
      <w:r w:rsidRPr="00A90807">
        <w:t>calendar</w:t>
      </w:r>
      <w:proofErr w:type="spellEnd"/>
      <w:r w:rsidRPr="00A90807">
        <w:t xml:space="preserve">. The </w:t>
      </w:r>
      <w:proofErr w:type="spellStart"/>
      <w:r w:rsidRPr="00A90807">
        <w:t>songs</w:t>
      </w:r>
      <w:proofErr w:type="spellEnd"/>
      <w:r w:rsidRPr="00A90807">
        <w:t xml:space="preserve"> </w:t>
      </w:r>
      <w:proofErr w:type="spellStart"/>
      <w:r w:rsidRPr="00A90807">
        <w:t>sung</w:t>
      </w:r>
      <w:proofErr w:type="spellEnd"/>
      <w:r w:rsidRPr="00A90807">
        <w:t xml:space="preserve"> </w:t>
      </w:r>
      <w:proofErr w:type="spellStart"/>
      <w:r w:rsidRPr="00A90807">
        <w:t>for</w:t>
      </w:r>
      <w:proofErr w:type="spellEnd"/>
      <w:r w:rsidRPr="00A90807">
        <w:t xml:space="preserve"> </w:t>
      </w:r>
      <w:proofErr w:type="spellStart"/>
      <w:r w:rsidRPr="00A90807">
        <w:t>this</w:t>
      </w:r>
      <w:proofErr w:type="spellEnd"/>
      <w:r w:rsidRPr="00A90807">
        <w:t xml:space="preserve"> </w:t>
      </w:r>
      <w:proofErr w:type="spellStart"/>
      <w:r w:rsidRPr="00A90807">
        <w:t>celebration</w:t>
      </w:r>
      <w:proofErr w:type="spellEnd"/>
      <w:r w:rsidRPr="00A90807">
        <w:t xml:space="preserve"> are </w:t>
      </w:r>
      <w:proofErr w:type="spellStart"/>
      <w:r w:rsidRPr="00A90807">
        <w:t>known</w:t>
      </w:r>
      <w:proofErr w:type="spellEnd"/>
      <w:r w:rsidRPr="00A90807">
        <w:t xml:space="preserve"> as </w:t>
      </w:r>
      <w:proofErr w:type="spellStart"/>
      <w:r w:rsidRPr="00A90807">
        <w:t>Schedrivky</w:t>
      </w:r>
      <w:proofErr w:type="spellEnd"/>
      <w:r w:rsidRPr="00A90807">
        <w:t>.</w:t>
      </w:r>
      <w:r>
        <w:br/>
      </w:r>
      <w:r w:rsidRPr="00A90807">
        <w:t xml:space="preserve">In Ukraine, </w:t>
      </w:r>
      <w:proofErr w:type="spellStart"/>
      <w:r w:rsidRPr="00A90807">
        <w:t>the</w:t>
      </w:r>
      <w:proofErr w:type="spellEnd"/>
      <w:r w:rsidRPr="00A90807">
        <w:t xml:space="preserve"> song </w:t>
      </w:r>
      <w:proofErr w:type="spellStart"/>
      <w:r w:rsidRPr="00A90807">
        <w:t>is</w:t>
      </w:r>
      <w:proofErr w:type="spellEnd"/>
      <w:r w:rsidRPr="00A90807">
        <w:t xml:space="preserve"> </w:t>
      </w:r>
      <w:proofErr w:type="spellStart"/>
      <w:r w:rsidRPr="00A90807">
        <w:t>currently</w:t>
      </w:r>
      <w:proofErr w:type="spellEnd"/>
      <w:r w:rsidRPr="00A90807">
        <w:t xml:space="preserve"> </w:t>
      </w:r>
      <w:proofErr w:type="spellStart"/>
      <w:r w:rsidRPr="00A90807">
        <w:t>sung</w:t>
      </w:r>
      <w:proofErr w:type="spellEnd"/>
      <w:r w:rsidRPr="00A90807">
        <w:t xml:space="preserve"> on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eve</w:t>
      </w:r>
      <w:proofErr w:type="spellEnd"/>
      <w:r w:rsidRPr="00A90807">
        <w:t xml:space="preserve"> of </w:t>
      </w:r>
      <w:proofErr w:type="spellStart"/>
      <w:r w:rsidRPr="00A90807">
        <w:t>the</w:t>
      </w:r>
      <w:proofErr w:type="spellEnd"/>
      <w:r w:rsidRPr="00A90807">
        <w:t xml:space="preserve"> </w:t>
      </w:r>
      <w:proofErr w:type="spellStart"/>
      <w:r w:rsidRPr="00A90807">
        <w:t>Julian</w:t>
      </w:r>
      <w:proofErr w:type="spellEnd"/>
      <w:r w:rsidRPr="00A90807">
        <w:t xml:space="preserve"> New </w:t>
      </w:r>
      <w:proofErr w:type="spellStart"/>
      <w:r w:rsidRPr="00A90807">
        <w:t>Year</w:t>
      </w:r>
      <w:proofErr w:type="spellEnd"/>
      <w:r w:rsidRPr="00A90807">
        <w:t xml:space="preserve"> (</w:t>
      </w:r>
      <w:proofErr w:type="spellStart"/>
      <w:r w:rsidRPr="00A90807">
        <w:t>January</w:t>
      </w:r>
      <w:proofErr w:type="spellEnd"/>
      <w:r w:rsidRPr="00A90807">
        <w:t xml:space="preserve"> 13).</w:t>
      </w:r>
    </w:p>
    <w:p w14:paraId="0FC158E9" w14:textId="77777777" w:rsidR="004E46E4" w:rsidRDefault="004E46E4">
      <w:pPr>
        <w:pStyle w:val="NoSpacing"/>
      </w:pPr>
    </w:p>
    <w:sectPr w:rsidR="004E46E4" w:rsidSect="000F1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07"/>
    <w:rsid w:val="000F125A"/>
    <w:rsid w:val="003F38DB"/>
    <w:rsid w:val="00457ABC"/>
    <w:rsid w:val="004E46E4"/>
    <w:rsid w:val="00A90807"/>
    <w:rsid w:val="00B04E6C"/>
    <w:rsid w:val="00D4799A"/>
    <w:rsid w:val="00E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D00B"/>
  <w15:chartTrackingRefBased/>
  <w15:docId w15:val="{7A70111E-D5EE-487D-973A-363457A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4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3</cp:revision>
  <dcterms:created xsi:type="dcterms:W3CDTF">2022-10-30T19:37:00Z</dcterms:created>
  <dcterms:modified xsi:type="dcterms:W3CDTF">2022-10-30T20:09:00Z</dcterms:modified>
</cp:coreProperties>
</file>